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8EB" w:rsidRPr="0099623C" w:rsidRDefault="007F6954" w:rsidP="007F6954">
      <w:pPr>
        <w:jc w:val="center"/>
        <w:rPr>
          <w:rFonts w:ascii="Times New Roman" w:hAnsi="Times New Roman" w:cs="Times New Roman"/>
          <w:b/>
          <w:sz w:val="32"/>
          <w:szCs w:val="32"/>
        </w:rPr>
      </w:pPr>
      <w:r w:rsidRPr="0099623C">
        <w:rPr>
          <w:rFonts w:ascii="Times New Roman" w:hAnsi="Times New Roman" w:cs="Times New Roman"/>
          <w:b/>
          <w:sz w:val="32"/>
          <w:szCs w:val="32"/>
        </w:rPr>
        <w:t>Влияние информационных технологий на поведение личности.</w:t>
      </w:r>
    </w:p>
    <w:p w:rsidR="007F6954" w:rsidRPr="007375FC" w:rsidRDefault="007F6954" w:rsidP="007F6954">
      <w:pPr>
        <w:shd w:val="clear" w:color="auto" w:fill="FFFFFF"/>
        <w:spacing w:after="255" w:line="240" w:lineRule="auto"/>
        <w:jc w:val="both"/>
        <w:rPr>
          <w:rFonts w:ascii="Roboto" w:eastAsia="Times New Roman" w:hAnsi="Roboto" w:cs="Times New Roman"/>
          <w:color w:val="484848"/>
          <w:sz w:val="21"/>
          <w:szCs w:val="21"/>
          <w:lang w:eastAsia="ru-RU"/>
        </w:rPr>
      </w:pPr>
      <w:r>
        <w:rPr>
          <w:rFonts w:ascii="Roboto" w:eastAsia="Times New Roman" w:hAnsi="Roboto" w:cs="Times New Roman"/>
          <w:color w:val="484848"/>
          <w:sz w:val="21"/>
          <w:szCs w:val="21"/>
          <w:lang w:eastAsia="ru-RU"/>
        </w:rPr>
        <w:t>В современном мире т</w:t>
      </w:r>
      <w:r w:rsidRPr="007375FC">
        <w:rPr>
          <w:rFonts w:ascii="Roboto" w:eastAsia="Times New Roman" w:hAnsi="Roboto" w:cs="Times New Roman"/>
          <w:color w:val="484848"/>
          <w:sz w:val="21"/>
          <w:szCs w:val="21"/>
          <w:lang w:eastAsia="ru-RU"/>
        </w:rPr>
        <w:t>елефон превратился из простого устройства для связи в мультимедийное устройство. Одной из главных функция, которая стала очень популярна – это возможность отправлять текстовые сообщения через разные программы другим пользователям. Абоненты могут обмениваться недорогими и короткими сообщениями или изображениями.</w:t>
      </w:r>
    </w:p>
    <w:p w:rsidR="007F6954" w:rsidRPr="007375FC" w:rsidRDefault="007F6954" w:rsidP="007F6954">
      <w:pPr>
        <w:shd w:val="clear" w:color="auto" w:fill="FFFFFF"/>
        <w:spacing w:after="255" w:line="240" w:lineRule="auto"/>
        <w:jc w:val="both"/>
        <w:rPr>
          <w:rFonts w:ascii="Roboto" w:eastAsia="Times New Roman" w:hAnsi="Roboto" w:cs="Times New Roman"/>
          <w:color w:val="484848"/>
          <w:sz w:val="21"/>
          <w:szCs w:val="21"/>
          <w:lang w:eastAsia="ru-RU"/>
        </w:rPr>
      </w:pPr>
      <w:r w:rsidRPr="007375FC">
        <w:rPr>
          <w:rFonts w:ascii="Roboto" w:eastAsia="Times New Roman" w:hAnsi="Roboto" w:cs="Times New Roman"/>
          <w:color w:val="484848"/>
          <w:sz w:val="21"/>
          <w:szCs w:val="21"/>
          <w:lang w:eastAsia="ru-RU"/>
        </w:rPr>
        <w:t>Телефон — это огромная возможность, нам стало комфортно жить. Теперь нет необходимости носить с собой компьютер, чтобы проверить электронную почту или отредактировать документ-все можно сделать через маленькое сотовое устройство. Мы можем настроить все сами, как нам нравится. Если вы активный человек, который про</w:t>
      </w:r>
      <w:r>
        <w:rPr>
          <w:rFonts w:ascii="Roboto" w:eastAsia="Times New Roman" w:hAnsi="Roboto" w:cs="Times New Roman"/>
          <w:color w:val="484848"/>
          <w:sz w:val="21"/>
          <w:szCs w:val="21"/>
          <w:lang w:eastAsia="ru-RU"/>
        </w:rPr>
        <w:t xml:space="preserve">водит встречу или презентацию, </w:t>
      </w:r>
      <w:r w:rsidRPr="007375FC">
        <w:rPr>
          <w:rFonts w:ascii="Roboto" w:eastAsia="Times New Roman" w:hAnsi="Roboto" w:cs="Times New Roman"/>
          <w:color w:val="484848"/>
          <w:sz w:val="21"/>
          <w:szCs w:val="21"/>
          <w:lang w:eastAsia="ru-RU"/>
        </w:rPr>
        <w:t>телефон</w:t>
      </w:r>
      <w:r>
        <w:rPr>
          <w:rFonts w:ascii="Roboto" w:eastAsia="Times New Roman" w:hAnsi="Roboto" w:cs="Times New Roman"/>
          <w:color w:val="484848"/>
          <w:sz w:val="21"/>
          <w:szCs w:val="21"/>
          <w:lang w:eastAsia="ru-RU"/>
        </w:rPr>
        <w:t xml:space="preserve"> – ваш надёжный помощник</w:t>
      </w:r>
      <w:r w:rsidRPr="007375FC">
        <w:rPr>
          <w:rFonts w:ascii="Roboto" w:eastAsia="Times New Roman" w:hAnsi="Roboto" w:cs="Times New Roman"/>
          <w:color w:val="484848"/>
          <w:sz w:val="21"/>
          <w:szCs w:val="21"/>
          <w:lang w:eastAsia="ru-RU"/>
        </w:rPr>
        <w:t xml:space="preserve">. А может быть, вы любите ходить по выставкам или по магазинам, знать все о распродажах и последних новостях? Телефон – ваш гид. Однако телефон действительно способен влиять на поведение человека, причем весьма </w:t>
      </w:r>
      <w:proofErr w:type="gramStart"/>
      <w:r w:rsidRPr="007375FC">
        <w:rPr>
          <w:rFonts w:ascii="Roboto" w:eastAsia="Times New Roman" w:hAnsi="Roboto" w:cs="Times New Roman"/>
          <w:color w:val="484848"/>
          <w:sz w:val="21"/>
          <w:szCs w:val="21"/>
          <w:lang w:eastAsia="ru-RU"/>
        </w:rPr>
        <w:t>не позитивны</w:t>
      </w:r>
      <w:r w:rsidRPr="007375FC">
        <w:rPr>
          <w:rFonts w:ascii="Roboto" w:eastAsia="Times New Roman" w:hAnsi="Roboto" w:cs="Times New Roman" w:hint="eastAsia"/>
          <w:color w:val="484848"/>
          <w:sz w:val="21"/>
          <w:szCs w:val="21"/>
          <w:lang w:eastAsia="ru-RU"/>
        </w:rPr>
        <w:t>м</w:t>
      </w:r>
      <w:proofErr w:type="gramEnd"/>
      <w:r>
        <w:rPr>
          <w:rFonts w:ascii="Roboto" w:eastAsia="Times New Roman" w:hAnsi="Roboto" w:cs="Times New Roman"/>
          <w:color w:val="484848"/>
          <w:sz w:val="21"/>
          <w:szCs w:val="21"/>
          <w:lang w:eastAsia="ru-RU"/>
        </w:rPr>
        <w:t xml:space="preserve"> образом</w:t>
      </w:r>
      <w:r w:rsidRPr="007375FC">
        <w:rPr>
          <w:rFonts w:ascii="Roboto" w:eastAsia="Times New Roman" w:hAnsi="Roboto" w:cs="Times New Roman"/>
          <w:color w:val="484848"/>
          <w:sz w:val="21"/>
          <w:szCs w:val="21"/>
          <w:lang w:eastAsia="ru-RU"/>
        </w:rPr>
        <w:t>.</w:t>
      </w:r>
    </w:p>
    <w:p w:rsidR="007F6954" w:rsidRPr="007375FC" w:rsidRDefault="007F6954" w:rsidP="007F6954">
      <w:pPr>
        <w:shd w:val="clear" w:color="auto" w:fill="FFFFFF"/>
        <w:spacing w:after="255" w:line="240" w:lineRule="auto"/>
        <w:jc w:val="both"/>
        <w:rPr>
          <w:rFonts w:ascii="Roboto" w:eastAsia="Times New Roman" w:hAnsi="Roboto" w:cs="Times New Roman"/>
          <w:color w:val="484848"/>
          <w:sz w:val="21"/>
          <w:szCs w:val="21"/>
          <w:lang w:eastAsia="ru-RU"/>
        </w:rPr>
      </w:pPr>
      <w:r w:rsidRPr="007375FC">
        <w:rPr>
          <w:rFonts w:ascii="Roboto" w:eastAsia="Times New Roman" w:hAnsi="Roboto" w:cs="Times New Roman"/>
          <w:color w:val="484848"/>
          <w:sz w:val="21"/>
          <w:szCs w:val="21"/>
          <w:lang w:eastAsia="ru-RU"/>
        </w:rPr>
        <w:t>Наряду с большим преимуществом мобильных устройств, есть и негативные аспекты частого использования. Многие ученые утверждают, что частое использование создают основные причины, которые представляют реальную угрозу психологическому и физиологическому здоровью. Аддитивное поведение – это поведение, при котором человек испытывает навязчивую потребность в определенной деятельности. Этот термин часто используется, как зависимость: наркомания, но в настоящее время применяется к нехимическим зависимостям, таким как поведенческие. Пристрастие к мобильным телефонам является наиболее распространенной формой телефонной зависимости. Согласно последним исследованиям японцев, Токийские студенты используют мобильные телефоны для отправки сообщений чаще, чем для разговора. Учащиеся школы утверждали, что мобильный телефон нужен им “для дружеских контактов” и они “не могут представить себе жизни без собственного мобильного телефона”. По данным испанских психологов, 15% подростков засыпают с мобильным телефоном в руке, чтобы иметь возможность отвечать на сообщения ночью.</w:t>
      </w:r>
    </w:p>
    <w:p w:rsidR="007F6954" w:rsidRPr="007375FC" w:rsidRDefault="007F6954" w:rsidP="007F6954">
      <w:pPr>
        <w:shd w:val="clear" w:color="auto" w:fill="FFFFFF"/>
        <w:spacing w:after="255" w:line="240" w:lineRule="auto"/>
        <w:jc w:val="both"/>
        <w:rPr>
          <w:rFonts w:ascii="Roboto" w:eastAsia="Times New Roman" w:hAnsi="Roboto" w:cs="Times New Roman"/>
          <w:color w:val="484848"/>
          <w:sz w:val="21"/>
          <w:szCs w:val="21"/>
          <w:lang w:eastAsia="ru-RU"/>
        </w:rPr>
      </w:pPr>
      <w:r w:rsidRPr="007375FC">
        <w:rPr>
          <w:rFonts w:ascii="Roboto" w:eastAsia="Times New Roman" w:hAnsi="Roboto" w:cs="Times New Roman"/>
          <w:color w:val="484848"/>
          <w:sz w:val="21"/>
          <w:szCs w:val="21"/>
          <w:lang w:eastAsia="ru-RU"/>
        </w:rPr>
        <w:t>Можно предположить, что расширенная функциональность сотовых устройств приведет к ее реализации посредством различных форм поведенческих зависимостей. На данном этапе можно выделить следующие формы зависимости от мобильных устройств.</w:t>
      </w:r>
    </w:p>
    <w:p w:rsidR="007F6954" w:rsidRPr="007375FC" w:rsidRDefault="007F6954" w:rsidP="007F6954">
      <w:pPr>
        <w:shd w:val="clear" w:color="auto" w:fill="FFFFFF"/>
        <w:spacing w:after="255" w:line="240" w:lineRule="auto"/>
        <w:jc w:val="both"/>
        <w:rPr>
          <w:rFonts w:ascii="Roboto" w:eastAsia="Times New Roman" w:hAnsi="Roboto" w:cs="Times New Roman"/>
          <w:color w:val="484848"/>
          <w:sz w:val="21"/>
          <w:szCs w:val="21"/>
          <w:lang w:eastAsia="ru-RU"/>
        </w:rPr>
      </w:pPr>
      <w:r w:rsidRPr="007375FC">
        <w:rPr>
          <w:rFonts w:ascii="Roboto" w:eastAsia="Times New Roman" w:hAnsi="Roboto" w:cs="Times New Roman"/>
          <w:color w:val="484848"/>
          <w:sz w:val="21"/>
          <w:szCs w:val="21"/>
          <w:lang w:eastAsia="ru-RU"/>
        </w:rPr>
        <w:t>1. Психологические симптомы: эйфория во время использования; увелич</w:t>
      </w:r>
      <w:r>
        <w:rPr>
          <w:rFonts w:ascii="Roboto" w:eastAsia="Times New Roman" w:hAnsi="Roboto" w:cs="Times New Roman"/>
          <w:color w:val="484848"/>
          <w:sz w:val="21"/>
          <w:szCs w:val="21"/>
          <w:lang w:eastAsia="ru-RU"/>
        </w:rPr>
        <w:t>ение количества</w:t>
      </w:r>
      <w:r w:rsidRPr="007375FC">
        <w:rPr>
          <w:rFonts w:ascii="Roboto" w:eastAsia="Times New Roman" w:hAnsi="Roboto" w:cs="Times New Roman"/>
          <w:color w:val="484848"/>
          <w:sz w:val="21"/>
          <w:szCs w:val="21"/>
          <w:lang w:eastAsia="ru-RU"/>
        </w:rPr>
        <w:t xml:space="preserve"> времени использования; пренебрежение общением; чувство пустоты; ложь.</w:t>
      </w:r>
    </w:p>
    <w:p w:rsidR="007F6954" w:rsidRPr="007375FC" w:rsidRDefault="007F6954" w:rsidP="007F6954">
      <w:pPr>
        <w:shd w:val="clear" w:color="auto" w:fill="FFFFFF"/>
        <w:spacing w:after="255" w:line="240" w:lineRule="auto"/>
        <w:jc w:val="both"/>
        <w:rPr>
          <w:rFonts w:ascii="Roboto" w:eastAsia="Times New Roman" w:hAnsi="Roboto" w:cs="Times New Roman"/>
          <w:color w:val="484848"/>
          <w:sz w:val="21"/>
          <w:szCs w:val="21"/>
          <w:lang w:eastAsia="ru-RU"/>
        </w:rPr>
      </w:pPr>
      <w:r w:rsidRPr="007375FC">
        <w:rPr>
          <w:rFonts w:ascii="Roboto" w:eastAsia="Times New Roman" w:hAnsi="Roboto" w:cs="Times New Roman"/>
          <w:color w:val="484848"/>
          <w:sz w:val="21"/>
          <w:szCs w:val="21"/>
          <w:lang w:eastAsia="ru-RU"/>
        </w:rPr>
        <w:t>2. Физические симптомы: кистевой туннельный синдром; синдром сухого глаза, усталость, ощущение сухости в глазах; мигрень; изменения в структуре сна, тревожные сны.</w:t>
      </w:r>
    </w:p>
    <w:p w:rsidR="007F6954" w:rsidRPr="007375FC" w:rsidRDefault="007F6954" w:rsidP="007F6954">
      <w:pPr>
        <w:shd w:val="clear" w:color="auto" w:fill="FFFFFF"/>
        <w:spacing w:after="255" w:line="240" w:lineRule="auto"/>
        <w:jc w:val="both"/>
        <w:rPr>
          <w:rFonts w:ascii="Roboto" w:eastAsia="Times New Roman" w:hAnsi="Roboto" w:cs="Times New Roman"/>
          <w:color w:val="484848"/>
          <w:sz w:val="21"/>
          <w:szCs w:val="21"/>
          <w:lang w:eastAsia="ru-RU"/>
        </w:rPr>
      </w:pPr>
      <w:r w:rsidRPr="007375FC">
        <w:rPr>
          <w:rFonts w:ascii="Roboto" w:eastAsia="Times New Roman" w:hAnsi="Roboto" w:cs="Times New Roman"/>
          <w:color w:val="484848"/>
          <w:sz w:val="21"/>
          <w:szCs w:val="21"/>
          <w:lang w:eastAsia="ru-RU"/>
        </w:rPr>
        <w:t xml:space="preserve">3. </w:t>
      </w:r>
      <w:proofErr w:type="spellStart"/>
      <w:r w:rsidRPr="007375FC">
        <w:rPr>
          <w:rFonts w:ascii="Roboto" w:eastAsia="Times New Roman" w:hAnsi="Roboto" w:cs="Times New Roman"/>
          <w:color w:val="484848"/>
          <w:sz w:val="21"/>
          <w:szCs w:val="21"/>
          <w:lang w:eastAsia="ru-RU"/>
        </w:rPr>
        <w:t>Аддикция</w:t>
      </w:r>
      <w:proofErr w:type="spellEnd"/>
      <w:r w:rsidRPr="007375FC">
        <w:rPr>
          <w:rFonts w:ascii="Roboto" w:eastAsia="Times New Roman" w:hAnsi="Roboto" w:cs="Times New Roman"/>
          <w:color w:val="484848"/>
          <w:sz w:val="21"/>
          <w:szCs w:val="21"/>
          <w:lang w:eastAsia="ru-RU"/>
        </w:rPr>
        <w:t xml:space="preserve"> отношений – бесконечные разговоры по телефону.</w:t>
      </w:r>
    </w:p>
    <w:p w:rsidR="007F6954" w:rsidRDefault="007F6954" w:rsidP="007F6954">
      <w:pPr>
        <w:shd w:val="clear" w:color="auto" w:fill="FFFFFF"/>
        <w:spacing w:after="255" w:line="240" w:lineRule="auto"/>
        <w:jc w:val="both"/>
        <w:rPr>
          <w:rFonts w:ascii="Roboto" w:eastAsia="Times New Roman" w:hAnsi="Roboto" w:cs="Times New Roman"/>
          <w:color w:val="484848"/>
          <w:sz w:val="21"/>
          <w:szCs w:val="21"/>
          <w:lang w:eastAsia="ru-RU"/>
        </w:rPr>
      </w:pPr>
      <w:r w:rsidRPr="007375FC">
        <w:rPr>
          <w:rFonts w:ascii="Roboto" w:eastAsia="Times New Roman" w:hAnsi="Roboto" w:cs="Times New Roman"/>
          <w:color w:val="484848"/>
          <w:sz w:val="21"/>
          <w:szCs w:val="21"/>
          <w:lang w:eastAsia="ru-RU"/>
        </w:rPr>
        <w:t>В качестве основных потенциальных эффектов длительного воздействия радиочастотных полей рассматриваются раковые заболевания головного мозга. В соответствии с принципом профилактики медицинские организации рекомендуют свести к минимуму использование мобильного телефона и его расположение вблизи волосистой части головы, особенно у детей.</w:t>
      </w:r>
    </w:p>
    <w:p w:rsidR="0099623C" w:rsidRDefault="0099623C" w:rsidP="007F6954">
      <w:pPr>
        <w:shd w:val="clear" w:color="auto" w:fill="FFFFFF"/>
        <w:spacing w:after="255" w:line="240" w:lineRule="auto"/>
        <w:jc w:val="both"/>
        <w:rPr>
          <w:rFonts w:ascii="Roboto" w:eastAsia="Times New Roman" w:hAnsi="Roboto" w:cs="Times New Roman"/>
          <w:color w:val="484848"/>
          <w:sz w:val="21"/>
          <w:szCs w:val="21"/>
          <w:lang w:eastAsia="ru-RU"/>
        </w:rPr>
      </w:pPr>
    </w:p>
    <w:p w:rsidR="0099623C" w:rsidRDefault="0099623C" w:rsidP="0099623C">
      <w:pPr>
        <w:shd w:val="clear" w:color="auto" w:fill="FFFFFF"/>
        <w:spacing w:after="255" w:line="240" w:lineRule="auto"/>
        <w:jc w:val="right"/>
        <w:rPr>
          <w:rFonts w:ascii="Roboto" w:eastAsia="Times New Roman" w:hAnsi="Roboto" w:cs="Times New Roman"/>
          <w:color w:val="484848"/>
          <w:sz w:val="21"/>
          <w:szCs w:val="21"/>
          <w:lang w:eastAsia="ru-RU"/>
        </w:rPr>
      </w:pPr>
      <w:bookmarkStart w:id="0" w:name="_GoBack"/>
      <w:r>
        <w:rPr>
          <w:rFonts w:ascii="Roboto" w:eastAsia="Times New Roman" w:hAnsi="Roboto" w:cs="Times New Roman"/>
          <w:color w:val="484848"/>
          <w:sz w:val="21"/>
          <w:szCs w:val="21"/>
          <w:lang w:eastAsia="ru-RU"/>
        </w:rPr>
        <w:t xml:space="preserve">Преподаватель информатики и математики </w:t>
      </w:r>
      <w:proofErr w:type="spellStart"/>
      <w:r>
        <w:rPr>
          <w:rFonts w:ascii="Roboto" w:eastAsia="Times New Roman" w:hAnsi="Roboto" w:cs="Times New Roman"/>
          <w:color w:val="484848"/>
          <w:sz w:val="21"/>
          <w:szCs w:val="21"/>
          <w:lang w:eastAsia="ru-RU"/>
        </w:rPr>
        <w:t>Бельцкого</w:t>
      </w:r>
      <w:proofErr w:type="spellEnd"/>
      <w:r>
        <w:rPr>
          <w:rFonts w:ascii="Roboto" w:eastAsia="Times New Roman" w:hAnsi="Roboto" w:cs="Times New Roman"/>
          <w:color w:val="484848"/>
          <w:sz w:val="21"/>
          <w:szCs w:val="21"/>
          <w:lang w:eastAsia="ru-RU"/>
        </w:rPr>
        <w:t xml:space="preserve"> Медицинского Колледжа</w:t>
      </w:r>
    </w:p>
    <w:p w:rsidR="0099623C" w:rsidRPr="007375FC" w:rsidRDefault="0099623C" w:rsidP="0099623C">
      <w:pPr>
        <w:shd w:val="clear" w:color="auto" w:fill="FFFFFF"/>
        <w:spacing w:after="255" w:line="240" w:lineRule="auto"/>
        <w:jc w:val="right"/>
        <w:rPr>
          <w:rFonts w:ascii="Roboto" w:eastAsia="Times New Roman" w:hAnsi="Roboto" w:cs="Times New Roman"/>
          <w:color w:val="484848"/>
          <w:sz w:val="21"/>
          <w:szCs w:val="21"/>
          <w:lang w:eastAsia="ru-RU"/>
        </w:rPr>
      </w:pPr>
      <w:proofErr w:type="spellStart"/>
      <w:r>
        <w:rPr>
          <w:rFonts w:ascii="Roboto" w:eastAsia="Times New Roman" w:hAnsi="Roboto" w:cs="Times New Roman"/>
          <w:color w:val="484848"/>
          <w:sz w:val="21"/>
          <w:szCs w:val="21"/>
          <w:lang w:eastAsia="ru-RU"/>
        </w:rPr>
        <w:t>Боровецкая</w:t>
      </w:r>
      <w:proofErr w:type="spellEnd"/>
      <w:r>
        <w:rPr>
          <w:rFonts w:ascii="Roboto" w:eastAsia="Times New Roman" w:hAnsi="Roboto" w:cs="Times New Roman"/>
          <w:color w:val="484848"/>
          <w:sz w:val="21"/>
          <w:szCs w:val="21"/>
          <w:lang w:eastAsia="ru-RU"/>
        </w:rPr>
        <w:t xml:space="preserve"> Татьяна Ивановна</w:t>
      </w:r>
    </w:p>
    <w:bookmarkEnd w:id="0"/>
    <w:p w:rsidR="007F6954" w:rsidRPr="007F6954" w:rsidRDefault="007F6954">
      <w:pPr>
        <w:rPr>
          <w:rFonts w:ascii="Times New Roman" w:hAnsi="Times New Roman" w:cs="Times New Roman"/>
          <w:sz w:val="24"/>
          <w:szCs w:val="24"/>
        </w:rPr>
      </w:pPr>
    </w:p>
    <w:sectPr w:rsidR="007F6954" w:rsidRPr="007F69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954"/>
    <w:rsid w:val="003208EB"/>
    <w:rsid w:val="007F6954"/>
    <w:rsid w:val="00996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4D759"/>
  <w15:chartTrackingRefBased/>
  <w15:docId w15:val="{B17C56DD-8C1D-4E16-BFA8-878A5024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465</Words>
  <Characters>2654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1</cp:revision>
  <dcterms:created xsi:type="dcterms:W3CDTF">2023-02-11T23:51:00Z</dcterms:created>
  <dcterms:modified xsi:type="dcterms:W3CDTF">2023-02-12T00:19:00Z</dcterms:modified>
</cp:coreProperties>
</file>